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1" w:rsidRDefault="00094EA1" w:rsidP="00094EA1">
      <w:pPr>
        <w:pStyle w:val="Nagwek1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WARUNKI     PRZETARGU</w:t>
      </w:r>
    </w:p>
    <w:p w:rsidR="00094EA1" w:rsidRDefault="00094EA1" w:rsidP="00094EA1"/>
    <w:p w:rsidR="00094EA1" w:rsidRDefault="00094EA1" w:rsidP="00094EA1"/>
    <w:p w:rsidR="00094EA1" w:rsidRDefault="00094EA1" w:rsidP="00094E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Kielce zastrzega sobie prawo odwołania przetargu z ważnych powodów.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Czynności związane z przeprowadzeniem przetargu wykonuje komisja przetargowa powołana przez Prezydenta Miasta Kielce.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Przetarg odbywa się w terminie i miejscu określonym w ogłoszeniu o przetargu.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przetargu mogą brać udział osoby fizyczne, osoby fizyczne prowadzące działalność gospodarczą i osoby prawne, jeżeli wniosą wadium w terminie wyznaczonym w ogłoszeniu.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Przetargowa przed otwarciem przetargu stwierdza wniesienie wadium przez uczestników przetargu.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przetargu, jego uczestnicy zobowiązani są do przedłożenia komisji przetargowej:</w:t>
      </w:r>
    </w:p>
    <w:p w:rsidR="00094EA1" w:rsidRDefault="00094EA1" w:rsidP="00094EA1">
      <w:pPr>
        <w:numPr>
          <w:ilvl w:val="1"/>
          <w:numId w:val="1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dowodu tożsamości;</w:t>
      </w:r>
    </w:p>
    <w:p w:rsidR="00094EA1" w:rsidRDefault="00094EA1" w:rsidP="00094EA1">
      <w:pPr>
        <w:numPr>
          <w:ilvl w:val="1"/>
          <w:numId w:val="1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podmiotów gospodarczych - wypisu z rejestru lub ewidencji gospodarczej oraz właściwych pełnomocnictw osób reprezentujących te podmioty;</w:t>
      </w:r>
    </w:p>
    <w:p w:rsidR="00094EA1" w:rsidRDefault="00094EA1" w:rsidP="00094EA1">
      <w:pPr>
        <w:numPr>
          <w:ilvl w:val="1"/>
          <w:numId w:val="1"/>
        </w:numPr>
        <w:tabs>
          <w:tab w:val="num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094EA1" w:rsidRDefault="00094EA1" w:rsidP="00094E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majątku wspólnego, warunkiem dopuszczenia do przetargu będzie:</w:t>
      </w:r>
    </w:p>
    <w:p w:rsidR="00094EA1" w:rsidRDefault="00094EA1" w:rsidP="00094EA1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stawiennictwo obojga małżonków na przetargu albo</w:t>
      </w:r>
    </w:p>
    <w:p w:rsidR="00094EA1" w:rsidRDefault="00094EA1" w:rsidP="00094EA1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hAnsi="Arial" w:cs="Arial"/>
          <w:i/>
          <w:sz w:val="22"/>
          <w:szCs w:val="22"/>
        </w:rPr>
        <w:t>Kodeks rodzinny i opiekuńczy</w:t>
      </w:r>
      <w:r>
        <w:rPr>
          <w:rFonts w:ascii="Arial" w:hAnsi="Arial" w:cs="Arial"/>
          <w:sz w:val="22"/>
          <w:szCs w:val="22"/>
        </w:rPr>
        <w:t xml:space="preserve"> (tj. Dz. U. z 2012 r. poz. 788, ze zm); </w:t>
      </w:r>
    </w:p>
    <w:p w:rsidR="00094EA1" w:rsidRDefault="00094EA1" w:rsidP="00094EA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majątku osobistego, warunkiem dopuszczenia do przetargu będzie przedłożenie:</w:t>
      </w:r>
    </w:p>
    <w:p w:rsidR="00094EA1" w:rsidRDefault="00094EA1" w:rsidP="00094EA1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wypisu aktu notarialnego dokumentującego umowę majątkową małżeńską   ustanawiającą rozdzielność majątkową albo</w:t>
      </w:r>
    </w:p>
    <w:p w:rsidR="00094EA1" w:rsidRDefault="00094EA1" w:rsidP="00094EA1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odpisu orzeczenia sądowego ustanawiającego rozdzielność majątkową, albo</w:t>
      </w:r>
    </w:p>
    <w:p w:rsidR="00094EA1" w:rsidRDefault="00094EA1" w:rsidP="00094EA1">
      <w:pPr>
        <w:numPr>
          <w:ilvl w:val="2"/>
          <w:numId w:val="3"/>
        </w:numPr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  <w:lang w:val="x-none"/>
        </w:rPr>
        <w:t>pisemnego oświadczenia obojga małżonków o nabywaniu nieruchomości do majątku osobistego jednego z nich, z podpisami poświadczonymi notarialnie;</w:t>
      </w:r>
    </w:p>
    <w:p w:rsidR="00094EA1" w:rsidRDefault="00094EA1" w:rsidP="00094EA1">
      <w:pPr>
        <w:numPr>
          <w:ilvl w:val="1"/>
          <w:numId w:val="1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pisemnego oświadczenia o zapoznaniu się z treścią ogłoszenia o przetargu, jego warunkach i przyjęciu ich bez zastrzeżeń. 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Postąpienie nie może wynosić mniej niż 1 % ceny wywoławczej, z zaokrągleniem w górę do pełnych dziesiątek złotych.</w:t>
      </w:r>
    </w:p>
    <w:p w:rsidR="00A52E09" w:rsidRPr="006A574A" w:rsidRDefault="00A52E09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6A574A">
        <w:rPr>
          <w:rFonts w:ascii="Arial" w:hAnsi="Arial" w:cs="Arial"/>
          <w:sz w:val="22"/>
          <w:szCs w:val="22"/>
        </w:rPr>
        <w:t>Cena wywoławcza nieruchomości zabudowanej o</w:t>
      </w:r>
      <w:r w:rsidR="00AC31BD" w:rsidRPr="006A574A">
        <w:rPr>
          <w:rFonts w:ascii="Arial" w:hAnsi="Arial" w:cs="Arial"/>
          <w:sz w:val="22"/>
          <w:szCs w:val="22"/>
        </w:rPr>
        <w:t xml:space="preserve">znaczonej jako działka </w:t>
      </w:r>
      <w:r w:rsidR="00AC31BD" w:rsidRPr="006A574A">
        <w:rPr>
          <w:rFonts w:ascii="Arial" w:hAnsi="Arial" w:cs="Arial"/>
          <w:sz w:val="22"/>
          <w:szCs w:val="22"/>
        </w:rPr>
        <w:br/>
        <w:t>nr 226/1</w:t>
      </w:r>
      <w:r w:rsidR="00147352" w:rsidRPr="006A574A">
        <w:rPr>
          <w:rFonts w:ascii="Arial" w:hAnsi="Arial" w:cs="Arial"/>
          <w:sz w:val="22"/>
          <w:szCs w:val="22"/>
        </w:rPr>
        <w:t xml:space="preserve"> uwzglę</w:t>
      </w:r>
      <w:r w:rsidR="001B205F" w:rsidRPr="006A574A">
        <w:rPr>
          <w:rFonts w:ascii="Arial" w:hAnsi="Arial" w:cs="Arial"/>
          <w:sz w:val="22"/>
          <w:szCs w:val="22"/>
        </w:rPr>
        <w:t>dnia</w:t>
      </w:r>
      <w:r w:rsidR="00A35F8A" w:rsidRPr="006A574A">
        <w:rPr>
          <w:rFonts w:ascii="Arial" w:hAnsi="Arial" w:cs="Arial"/>
          <w:sz w:val="22"/>
          <w:szCs w:val="22"/>
        </w:rPr>
        <w:t xml:space="preserve"> </w:t>
      </w:r>
      <w:r w:rsidRPr="006A574A">
        <w:rPr>
          <w:rFonts w:ascii="Arial" w:hAnsi="Arial" w:cs="Arial"/>
          <w:sz w:val="22"/>
          <w:szCs w:val="22"/>
        </w:rPr>
        <w:t>nakłady  stano</w:t>
      </w:r>
      <w:r w:rsidR="00A35F8A" w:rsidRPr="006A574A">
        <w:rPr>
          <w:rFonts w:ascii="Arial" w:hAnsi="Arial" w:cs="Arial"/>
          <w:sz w:val="22"/>
          <w:szCs w:val="22"/>
        </w:rPr>
        <w:t xml:space="preserve">wiące własność innego podmiotu </w:t>
      </w:r>
      <w:r w:rsidRPr="006A574A">
        <w:rPr>
          <w:rFonts w:ascii="Arial" w:hAnsi="Arial" w:cs="Arial"/>
          <w:sz w:val="22"/>
          <w:szCs w:val="22"/>
        </w:rPr>
        <w:t>tj. osoby prawnej, w wysokości uznanej przez ich właściciela, ustalonej na kwotę 530 400,00 zł.</w:t>
      </w:r>
    </w:p>
    <w:p w:rsidR="00A52E09" w:rsidRPr="006A574A" w:rsidRDefault="00A52E09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6A574A">
        <w:rPr>
          <w:rFonts w:ascii="Arial" w:hAnsi="Arial" w:cs="Arial"/>
          <w:sz w:val="22"/>
          <w:szCs w:val="22"/>
        </w:rPr>
        <w:t>Sprzedaż prawa własności przedmiotowej nieruchomości podleg</w:t>
      </w:r>
      <w:r w:rsidR="002C7D7B" w:rsidRPr="006A574A">
        <w:rPr>
          <w:rFonts w:ascii="Arial" w:hAnsi="Arial" w:cs="Arial"/>
          <w:sz w:val="22"/>
          <w:szCs w:val="22"/>
        </w:rPr>
        <w:t>a opodatkowaniu podatkiem VAT w wysokości 23%.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zwrócone będzie niezwłocznie, jednak nie później niż przed upływem 3 dni od dnia: odwołania, zamknięcia, unieważnienia przetargu lub zakończenia przetargu wynikiem negatywnym.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Wadium wniesione w pieniądzu przez uczestnika przetargu, który wygra przetarg, zostanie zaliczone na poczet ceny nabycia nieruchomości.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Granice nieruchomości przyjmuje się według ewidencji gruntów i budynków m. Kielce. Ewentualne wznawianie granic odbywa się staraniem i na koszt nabywcy.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 wraz z gruntem przejmie na siebie obowiązek usunięcia z terenu ewentualnych bezumownych użytkowników.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Kielce nie ponosi odpowiedzialności za wady ukryte zbywanej nieruchomości oraz za  istnienie podziemnych urządzeń infrastruktury technicznej, które dotychczas nie zostały zinwentaryzowane.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Prezydent Miasta Kielce zawiadomi osobę ustaloną jako nabywca nieruchomości</w:t>
      </w:r>
      <w:r>
        <w:rPr>
          <w:rFonts w:ascii="Arial" w:hAnsi="Arial" w:cs="Arial"/>
          <w:sz w:val="22"/>
          <w:szCs w:val="22"/>
        </w:rPr>
        <w:br/>
        <w:t>o miejscu i terminie zawarcia umowy notarialnej, najpóźniej w ciągu 21 dni od dnia rozstrzygnięcia przetargu.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związane z przeniesieniem prawa własności pokrywa nabywca.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094EA1" w:rsidRDefault="00094EA1" w:rsidP="00094EA1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  <w:r w:rsidRPr="00094EA1">
        <w:rPr>
          <w:rFonts w:ascii="Arial" w:hAnsi="Arial" w:cs="Arial"/>
          <w:sz w:val="22"/>
          <w:szCs w:val="22"/>
        </w:rPr>
        <w:t>Jeżeli osoba ustalona jako nabywca nieruchomości nie stawi się bez usprawiedliwienia  w miejscu i w terminie podanym przez Prezydenta Miasta Kielce, celem spisania umowy sprzedaży, organizator przetargu może odstąpić od zawarcia umowy, a wpłacone wadium nie podlega zwrotowi.</w:t>
      </w:r>
    </w:p>
    <w:p w:rsidR="00094EA1" w:rsidRPr="00094EA1" w:rsidRDefault="00094EA1" w:rsidP="00AC31B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94EA1" w:rsidRDefault="00094EA1" w:rsidP="00094EA1">
      <w:pPr>
        <w:jc w:val="both"/>
        <w:rPr>
          <w:rFonts w:ascii="Arial" w:hAnsi="Arial" w:cs="Arial"/>
          <w:sz w:val="22"/>
          <w:szCs w:val="22"/>
        </w:rPr>
      </w:pPr>
    </w:p>
    <w:p w:rsidR="00311382" w:rsidRDefault="00311382"/>
    <w:sectPr w:rsidR="0031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A1"/>
    <w:rsid w:val="00094EA1"/>
    <w:rsid w:val="00147352"/>
    <w:rsid w:val="001B205F"/>
    <w:rsid w:val="002C7D7B"/>
    <w:rsid w:val="00311382"/>
    <w:rsid w:val="006A574A"/>
    <w:rsid w:val="00A35F8A"/>
    <w:rsid w:val="00A52E09"/>
    <w:rsid w:val="00AC31BD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4EA1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4EA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4EA1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4EA1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2015-07-23T08:08:00Z</cp:lastPrinted>
  <dcterms:created xsi:type="dcterms:W3CDTF">2015-09-16T11:19:00Z</dcterms:created>
  <dcterms:modified xsi:type="dcterms:W3CDTF">2015-09-16T11:19:00Z</dcterms:modified>
</cp:coreProperties>
</file>